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4801" w:tblpY="21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55"/>
      </w:tblGrid>
      <w:tr w:rsidR="00790845" w:rsidTr="00790845">
        <w:trPr>
          <w:trHeight w:val="2970"/>
        </w:trPr>
        <w:tc>
          <w:tcPr>
            <w:tcW w:w="5655" w:type="dxa"/>
          </w:tcPr>
          <w:p w:rsidR="00790845" w:rsidRDefault="00790845" w:rsidP="00790845">
            <w:r>
              <w:t>Case No. 16-14-03534</w:t>
            </w:r>
          </w:p>
          <w:p w:rsidR="00790845" w:rsidRDefault="00790845" w:rsidP="00790845"/>
          <w:p w:rsidR="00790845" w:rsidRDefault="00CB3969" w:rsidP="00790845">
            <w:r>
              <w:t>Affidavit to support appointment of counsel</w:t>
            </w:r>
          </w:p>
        </w:tc>
      </w:tr>
    </w:tbl>
    <w:p w:rsidR="00A8608D" w:rsidRDefault="00790845">
      <w:r>
        <w:t xml:space="preserve">   In the Circuit Court for Lane County Oregon,</w:t>
      </w:r>
    </w:p>
    <w:p w:rsidR="00790845" w:rsidRDefault="00790845">
      <w:r>
        <w:t>Todd Giffen,</w:t>
      </w:r>
    </w:p>
    <w:p w:rsidR="00790845" w:rsidRDefault="00790845">
      <w:r>
        <w:t>Petitioner,</w:t>
      </w:r>
    </w:p>
    <w:p w:rsidR="00790845" w:rsidRDefault="00790845">
      <w:r>
        <w:t>Vs.</w:t>
      </w:r>
    </w:p>
    <w:p w:rsidR="00790845" w:rsidRDefault="00790845">
      <w:r>
        <w:t>State of Oregon,</w:t>
      </w:r>
    </w:p>
    <w:p w:rsidR="00790845" w:rsidRDefault="00790845">
      <w:r>
        <w:t>Attorney General Ellen Rosenblum,</w:t>
      </w:r>
    </w:p>
    <w:p w:rsidR="00790845" w:rsidRDefault="00790845">
      <w:r>
        <w:t>Lane County District Attorney’s Office,</w:t>
      </w:r>
    </w:p>
    <w:p w:rsidR="00790845" w:rsidRDefault="00790845">
      <w:pPr>
        <w:pBdr>
          <w:bottom w:val="single" w:sz="6" w:space="1" w:color="auto"/>
        </w:pBdr>
      </w:pPr>
      <w:r>
        <w:t>Defendants.</w:t>
      </w:r>
    </w:p>
    <w:p w:rsidR="00790845" w:rsidRDefault="00CB3969">
      <w:r>
        <w:t>Affidavit to support appointment of counsel.</w:t>
      </w:r>
    </w:p>
    <w:p w:rsidR="00CB3969" w:rsidRDefault="00CB3969"/>
    <w:p w:rsidR="00CB3969" w:rsidRDefault="00CB3969">
      <w:r>
        <w:t xml:space="preserve">Dear Judge Charles M. </w:t>
      </w:r>
      <w:proofErr w:type="spellStart"/>
      <w:r>
        <w:t>Zennache</w:t>
      </w:r>
      <w:proofErr w:type="spellEnd"/>
      <w:r>
        <w:t>.</w:t>
      </w:r>
    </w:p>
    <w:p w:rsidR="00CB3969" w:rsidRDefault="00CB3969"/>
    <w:p w:rsidR="00CB3969" w:rsidRDefault="00CB3969">
      <w:r>
        <w:t>I am indigent petitioner and you are the appointed judge for my State Habeas Corpus. In Habeas Corpus, it’s normal to appoint counsel for them to fix any issues with the petition and to have them represent the petitioner during the course of a Habeas Corpus preceding. I did receive a letter stating proper proof of service or some type of petition requirement may or may not have been filed. In this case I request an attorney appointed to help fix that problem and to get my petition set up to the courts requirements.</w:t>
      </w:r>
    </w:p>
    <w:p w:rsidR="00CB3969" w:rsidRDefault="00CB3969">
      <w:r>
        <w:t xml:space="preserve">I furthermore would like to point the judge to my website </w:t>
      </w:r>
      <w:hyperlink r:id="rId7" w:history="1">
        <w:r w:rsidRPr="00F238EC">
          <w:rPr>
            <w:rStyle w:val="Hyperlink"/>
          </w:rPr>
          <w:t>http://www.obamasweapon.com/</w:t>
        </w:r>
      </w:hyperlink>
      <w:r>
        <w:t xml:space="preserve"> which has further evidence on a continuously updated basis about my abuse by the State of Oregon and US military, and other law enforcement officers.</w:t>
      </w:r>
    </w:p>
    <w:p w:rsidR="00CB3969" w:rsidRDefault="00CB3969">
      <w:r>
        <w:t>One thing we will do with this Habeas Corpus is to order a proper investigation as Habeas Corpus normally allows to discover the merits of my claim. One thing I hope to have done is for security video and audio evidence to be called in from the Oregon State Hospital, which they informed they are saving on my behalf, to prove how they helped set me up. I would also like to call military mind control expert witness Dr. Colin Ross, a psychiatrist who</w:t>
      </w:r>
      <w:r w:rsidR="00FE6DDB">
        <w:t xml:space="preserve"> knows there to be over 100,000+ victims of military mind control abuses on American soil,</w:t>
      </w:r>
      <w:r>
        <w:t xml:space="preserve"> agreed by email that he could evaluate me and was willing to testify in court about the military’s use of radiation weapons, drugs, and kidnappings on American citizens, and his belief that it is impossible this is not occurring today (this psychiatrist has a video on my website, located on the front page, called “Military Mind Control”</w:t>
      </w:r>
      <w:r w:rsidR="00FE6DDB">
        <w:t xml:space="preserve"> where he covers many of these topics through his research and time as a psychiatrist, and his time working with the victims</w:t>
      </w:r>
      <w:r>
        <w:t>). I have been set up by the State of Oregon, US Military, and law enforcement of</w:t>
      </w:r>
      <w:r w:rsidR="00FE6DDB">
        <w:t xml:space="preserve">ficers, who seek to assassinate, torture, </w:t>
      </w:r>
      <w:r>
        <w:t xml:space="preserve">and control me through a variety of covert means, to </w:t>
      </w:r>
      <w:r w:rsidR="00FE6DDB">
        <w:t>hide their crime and misconduct</w:t>
      </w:r>
      <w:r>
        <w:t xml:space="preserve">. They’ve previously used the legal system to hide their behavior and </w:t>
      </w:r>
      <w:proofErr w:type="spellStart"/>
      <w:r>
        <w:t>persue</w:t>
      </w:r>
      <w:proofErr w:type="spellEnd"/>
      <w:r>
        <w:t xml:space="preserve"> false prosecution through the Lane County District Attorney’s Office, refusing to acknowledge my abuse</w:t>
      </w:r>
      <w:r w:rsidR="00FE6DDB">
        <w:t xml:space="preserve"> when they mutilated me, prevented my testimony, and sabotaged the legal process with inside control mechanisms</w:t>
      </w:r>
      <w:r>
        <w:t xml:space="preserve">. I also suffer now from severe brain and bodily injury from their abuse </w:t>
      </w:r>
      <w:r w:rsidR="00FE6DDB">
        <w:t xml:space="preserve">during this time, as I was subjected to military radar </w:t>
      </w:r>
      <w:r w:rsidR="00FE6DDB">
        <w:lastRenderedPageBreak/>
        <w:t>radiation broadcasts in jail/in the community</w:t>
      </w:r>
      <w:r>
        <w:t xml:space="preserve">, </w:t>
      </w:r>
      <w:r w:rsidR="00FE6DDB">
        <w:t xml:space="preserve">leading to current </w:t>
      </w:r>
      <w:r>
        <w:t>a diagnosis of chronic traumatic encephalopathy</w:t>
      </w:r>
      <w:r w:rsidR="00FE6DDB">
        <w:t xml:space="preserve"> from repetitive </w:t>
      </w:r>
      <w:r>
        <w:t>inflictions of harm, which I have medical records from my neurologist Dr. Stefan Herald to validate. The states own doctors have luckily provided in their own records, proof that they helped hide these injuries</w:t>
      </w:r>
      <w:r w:rsidR="002D099A">
        <w:t xml:space="preserve"> during the entire time I was in their care, while they participated, framed me and claimed</w:t>
      </w:r>
      <w:r>
        <w:t xml:space="preserve"> I </w:t>
      </w:r>
      <w:r w:rsidR="002D099A">
        <w:t xml:space="preserve">had </w:t>
      </w:r>
      <w:r>
        <w:t>no signs of injury.</w:t>
      </w:r>
    </w:p>
    <w:p w:rsidR="00CB3969" w:rsidRDefault="00CB3969">
      <w:r>
        <w:t>They will likely kill me if no one intervenes.</w:t>
      </w:r>
      <w:r w:rsidR="006B5C7B">
        <w:t xml:space="preserve"> They will also continue to set me up and falsely imprison me in the community and elsewhere, and will bring false charges against me in the future if not stopped. Yes I do believe the State of Oregon and US military have me falsely imprisoned through illegal means in the community, and they are not going to let me be free at all costs.</w:t>
      </w:r>
    </w:p>
    <w:p w:rsidR="00CB3969" w:rsidRDefault="00CB3969">
      <w:r>
        <w:t>I also have the support from whistleblowers within the DOD/CIA/US DOJ and US Investigative Services who support me and believe I am being abused/tortured an</w:t>
      </w:r>
      <w:r w:rsidR="002D099A">
        <w:t>d have evidence of the discussion</w:t>
      </w:r>
      <w:r>
        <w:t xml:space="preserve"> between us and they may be called in court to testify as proof.</w:t>
      </w:r>
    </w:p>
    <w:p w:rsidR="006B5C7B" w:rsidRDefault="006B5C7B">
      <w:r>
        <w:t xml:space="preserve">Attached is an affidavit from FBI Special Agent Ted Gunderson, head of FBI Los Angeles for years, who confirmed these abuses to be real and occurring across the nation. The FBI, CIA, NSA, Military Intelligence, and local/State governments have programs of gang stalking, illegal surveillance, covert kidnappings and </w:t>
      </w:r>
      <w:proofErr w:type="spellStart"/>
      <w:r>
        <w:t>murderings</w:t>
      </w:r>
      <w:proofErr w:type="spellEnd"/>
      <w:r>
        <w:t xml:space="preserve"> of citizen in place, which I am being targeted with. They can keep anyone they want to set up in their control by use of these methods, and there is no way to verify if any of their agents are telling the truth if confronted or involved without taping their brains and doing a brain scan, because they will lie with their mouth and words at every corner, and cook the books so that no one ever finds out what they’ve really been up to. Several police and State officers in Oregon are involved in targeting me like this.</w:t>
      </w:r>
    </w:p>
    <w:p w:rsidR="00CB3969" w:rsidRDefault="002D099A">
      <w:r>
        <w:rPr>
          <w:rFonts w:ascii="Arial" w:hAnsi="Arial" w:cs="Arial"/>
          <w:b/>
          <w:bCs/>
          <w:color w:val="333333"/>
          <w:sz w:val="18"/>
          <w:szCs w:val="18"/>
          <w:lang w:val="en"/>
        </w:rPr>
        <w:t xml:space="preserve">I believe I can prove all this to you if my case proceeds and I am provided competent and willing </w:t>
      </w:r>
      <w:proofErr w:type="gramStart"/>
      <w:r>
        <w:rPr>
          <w:rFonts w:ascii="Arial" w:hAnsi="Arial" w:cs="Arial"/>
          <w:b/>
          <w:bCs/>
          <w:color w:val="333333"/>
          <w:sz w:val="18"/>
          <w:szCs w:val="18"/>
          <w:lang w:val="en"/>
        </w:rPr>
        <w:t>counsel  and</w:t>
      </w:r>
      <w:proofErr w:type="gramEnd"/>
      <w:r>
        <w:rPr>
          <w:rFonts w:ascii="Arial" w:hAnsi="Arial" w:cs="Arial"/>
          <w:b/>
          <w:bCs/>
          <w:color w:val="333333"/>
          <w:sz w:val="18"/>
          <w:szCs w:val="18"/>
          <w:lang w:val="en"/>
        </w:rPr>
        <w:t xml:space="preserve"> judge. </w:t>
      </w:r>
      <w:bookmarkStart w:id="0" w:name="_GoBack"/>
      <w:bookmarkEnd w:id="0"/>
      <w:r w:rsidR="00CB3969">
        <w:t>Please give me a chance and assign an attorney</w:t>
      </w:r>
      <w:r w:rsidR="006B5C7B">
        <w:t xml:space="preserve"> and please allow my petition to proceed due to rights violations, illegal imprisonment, risk of rights violations, risk of further false imprisonment, and violations of due process and liberty</w:t>
      </w:r>
      <w:r w:rsidR="00CB3969">
        <w:t>.</w:t>
      </w:r>
    </w:p>
    <w:p w:rsidR="00790845" w:rsidRDefault="00790845"/>
    <w:p w:rsidR="00790845" w:rsidRDefault="00790845">
      <w:r>
        <w:t>5/25/2014</w:t>
      </w:r>
    </w:p>
    <w:p w:rsidR="00790845" w:rsidRDefault="00790845"/>
    <w:p w:rsidR="00790845" w:rsidRDefault="00790845"/>
    <w:p w:rsidR="00790845" w:rsidRDefault="00790845">
      <w:r>
        <w:t>Todd Giffen</w:t>
      </w:r>
    </w:p>
    <w:p w:rsidR="00790845" w:rsidRDefault="00790845">
      <w:r>
        <w:t>405 W Centennial BLVD</w:t>
      </w:r>
    </w:p>
    <w:p w:rsidR="00790845" w:rsidRDefault="00790845">
      <w:r>
        <w:t>Springfield, OR 97477</w:t>
      </w:r>
    </w:p>
    <w:p w:rsidR="00790845" w:rsidRDefault="00790845">
      <w:r>
        <w:t>503-967-5202</w:t>
      </w:r>
    </w:p>
    <w:p w:rsidR="00790845" w:rsidRDefault="00790845">
      <w:r>
        <w:t>http://www.obamasweapon.com/</w:t>
      </w:r>
    </w:p>
    <w:sectPr w:rsidR="00790845">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2455" w:rsidRDefault="00DB2455" w:rsidP="00790845">
      <w:pPr>
        <w:spacing w:after="0" w:line="240" w:lineRule="auto"/>
      </w:pPr>
      <w:r>
        <w:separator/>
      </w:r>
    </w:p>
  </w:endnote>
  <w:endnote w:type="continuationSeparator" w:id="0">
    <w:p w:rsidR="00DB2455" w:rsidRDefault="00DB2455" w:rsidP="007908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2455" w:rsidRDefault="00DB2455" w:rsidP="00790845">
      <w:pPr>
        <w:spacing w:after="0" w:line="240" w:lineRule="auto"/>
      </w:pPr>
      <w:r>
        <w:separator/>
      </w:r>
    </w:p>
  </w:footnote>
  <w:footnote w:type="continuationSeparator" w:id="0">
    <w:p w:rsidR="00DB2455" w:rsidRDefault="00DB2455" w:rsidP="0079084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845" w:rsidRDefault="00790845">
    <w:pPr>
      <w:pStyle w:val="Header"/>
    </w:pPr>
    <w:r>
      <w:t>Habeas Corpus State, Case 16-14-03534</w:t>
    </w:r>
  </w:p>
  <w:p w:rsidR="00790845" w:rsidRDefault="00790845">
    <w:pPr>
      <w:pStyle w:val="Header"/>
    </w:pPr>
    <w:r>
      <w:t>More info: http://www.obamasweapon.com/</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0845"/>
    <w:rsid w:val="002D099A"/>
    <w:rsid w:val="00333904"/>
    <w:rsid w:val="00415489"/>
    <w:rsid w:val="006B5C7B"/>
    <w:rsid w:val="00790845"/>
    <w:rsid w:val="00A8608D"/>
    <w:rsid w:val="00CB3969"/>
    <w:rsid w:val="00DB2455"/>
    <w:rsid w:val="00FE6D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6BECF1-300D-4999-ADE1-F9318E6DA2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90845"/>
    <w:pPr>
      <w:tabs>
        <w:tab w:val="center" w:pos="4680"/>
        <w:tab w:val="right" w:pos="9360"/>
      </w:tabs>
      <w:spacing w:after="0" w:line="240" w:lineRule="auto"/>
    </w:pPr>
  </w:style>
  <w:style w:type="character" w:customStyle="1" w:styleId="HeaderChar">
    <w:name w:val="Header Char"/>
    <w:basedOn w:val="DefaultParagraphFont"/>
    <w:link w:val="Header"/>
    <w:uiPriority w:val="99"/>
    <w:rsid w:val="00790845"/>
  </w:style>
  <w:style w:type="paragraph" w:styleId="Footer">
    <w:name w:val="footer"/>
    <w:basedOn w:val="Normal"/>
    <w:link w:val="FooterChar"/>
    <w:uiPriority w:val="99"/>
    <w:unhideWhenUsed/>
    <w:rsid w:val="00790845"/>
    <w:pPr>
      <w:tabs>
        <w:tab w:val="center" w:pos="4680"/>
        <w:tab w:val="right" w:pos="9360"/>
      </w:tabs>
      <w:spacing w:after="0" w:line="240" w:lineRule="auto"/>
    </w:pPr>
  </w:style>
  <w:style w:type="character" w:customStyle="1" w:styleId="FooterChar">
    <w:name w:val="Footer Char"/>
    <w:basedOn w:val="DefaultParagraphFont"/>
    <w:link w:val="Footer"/>
    <w:uiPriority w:val="99"/>
    <w:rsid w:val="00790845"/>
  </w:style>
  <w:style w:type="character" w:styleId="Hyperlink">
    <w:name w:val="Hyperlink"/>
    <w:basedOn w:val="DefaultParagraphFont"/>
    <w:uiPriority w:val="99"/>
    <w:unhideWhenUsed/>
    <w:rsid w:val="00CB396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obamasweapon.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36B9B5-0BB1-477A-B69A-3922D9BB4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771</Words>
  <Characters>4401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dcterms:created xsi:type="dcterms:W3CDTF">2014-05-25T08:34:00Z</dcterms:created>
  <dcterms:modified xsi:type="dcterms:W3CDTF">2014-05-25T08:41:00Z</dcterms:modified>
</cp:coreProperties>
</file>